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rtl w:val="0"/>
        </w:rPr>
        <w:t xml:space="preserve">Short term request to administer medication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477.0" w:type="dxa"/>
        <w:jc w:val="left"/>
        <w:tblInd w:w="-115.0" w:type="dxa"/>
        <w:tblLayout w:type="fixed"/>
        <w:tblLook w:val="0400"/>
      </w:tblPr>
      <w:tblGrid>
        <w:gridCol w:w="3614"/>
        <w:gridCol w:w="968"/>
        <w:gridCol w:w="965"/>
        <w:gridCol w:w="965"/>
        <w:gridCol w:w="965"/>
        <w:tblGridChange w:id="0">
          <w:tblGrid>
            <w:gridCol w:w="3614"/>
            <w:gridCol w:w="968"/>
            <w:gridCol w:w="965"/>
            <w:gridCol w:w="965"/>
            <w:gridCol w:w="965"/>
          </w:tblGrid>
        </w:tblGridChange>
      </w:tblGrid>
      <w:tr>
        <w:trPr>
          <w:cantSplit w:val="0"/>
          <w:trHeight w:val="285" w:hRule="atLeast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0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Kept in school for? i.e daily/weekly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2.109375" w:hRule="atLeast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Name of school/setting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Holy Trinity Lamorbey CE Primary Schl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Name of child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Date of birth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Group/class/form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Medical condition or illness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rtl w:val="0"/>
              </w:rPr>
              <w:t xml:space="preserve">Medicine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Name/type of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medicine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Expiry 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Dosage and time required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Time of last dosage given if applicable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3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Are there any side effects?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Self-administration – y/n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4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Procedures to take in an emergency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rtl w:val="0"/>
              </w:rPr>
              <w:t xml:space="preserve">NB: Medicines must be in the original container as dispensed by the pharmacy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rtl w:val="0"/>
              </w:rPr>
              <w:t xml:space="preserve">Contact Details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5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5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Daytime telephone no.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5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Relationship to child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5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Medication received by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6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spacing w:after="1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right="-2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Parent Signature(s)............................................                            Date………………………………………………………………….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right="-2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Head Teacher signature------------------------------------                     Date ---------------------------------------------------------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Name: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Healthcare Plan Ref: 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                           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HTL Record of medicine administered to an individual child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br w:type="textWrapping"/>
        <w:br w:type="textWrapping"/>
      </w:r>
    </w:p>
    <w:tbl>
      <w:tblPr>
        <w:tblStyle w:val="Table2"/>
        <w:tblW w:w="9214.0" w:type="dxa"/>
        <w:jc w:val="left"/>
        <w:tblInd w:w="-115.0" w:type="dxa"/>
        <w:tblLayout w:type="fixed"/>
        <w:tblLook w:val="0400"/>
      </w:tblPr>
      <w:tblGrid>
        <w:gridCol w:w="1525"/>
        <w:gridCol w:w="250"/>
        <w:gridCol w:w="250"/>
        <w:gridCol w:w="1536"/>
        <w:gridCol w:w="1979"/>
        <w:gridCol w:w="1978"/>
        <w:gridCol w:w="1696"/>
        <w:tblGridChange w:id="0">
          <w:tblGrid>
            <w:gridCol w:w="1525"/>
            <w:gridCol w:w="250"/>
            <w:gridCol w:w="250"/>
            <w:gridCol w:w="1536"/>
            <w:gridCol w:w="1979"/>
            <w:gridCol w:w="1978"/>
            <w:gridCol w:w="1696"/>
          </w:tblGrid>
        </w:tblGridChange>
      </w:tblGrid>
      <w:tr>
        <w:trPr>
          <w:cantSplit w:val="0"/>
          <w:trHeight w:val="390" w:hRule="atLeast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6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6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Time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Dose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Staff signature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Staff initials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Time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Dose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Staff signature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B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B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B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B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Staff initials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B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B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B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B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B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B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B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Time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Dose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Staff signature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Staff initials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Time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Dose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Staff signature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2993" w:left="851" w:right="849" w:header="284" w:footer="146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Georgia"/>
  <w:font w:name="Times New Roman"/>
  <w:font w:name="Arial Rounded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D">
    <w:pPr>
      <w:jc w:val="center"/>
      <w:rPr>
        <w:rFonts w:ascii="Calibri" w:cs="Calibri" w:eastAsia="Calibri" w:hAnsi="Calibri"/>
        <w:i w:val="1"/>
        <w:iCs w:val="1"/>
        <w:color w:val="990033"/>
        <w:sz w:val="22"/>
        <w:szCs w:val="22"/>
      </w:rPr>
    </w:pPr>
    <w:r w:rsidDel="00000000" w:rsidR="00000000" w:rsidRPr="00000000">
      <w:rPr>
        <w:rFonts w:ascii="Calibri" w:cs="Calibri" w:eastAsia="Calibri" w:hAnsi="Calibri"/>
        <w:i w:val="1"/>
        <w:iCs w:val="1"/>
        <w:color w:val="990033"/>
        <w:sz w:val="22"/>
        <w:szCs w:val="22"/>
        <w:rtl w:val="0"/>
      </w:rPr>
      <w:t xml:space="preserve">Transforming lives. Building futures.</w:t>
    </w:r>
  </w:p>
  <w:p w:rsidR="00000000" w:rsidDel="00000000" w:rsidP="00000000" w:rsidRDefault="00000000" w:rsidRPr="00000000" w14:paraId="0000010E">
    <w:pPr>
      <w:jc w:val="center"/>
      <w:rPr>
        <w:rFonts w:ascii="Arial Rounded" w:cs="Arial Rounded" w:eastAsia="Arial Rounded" w:hAnsi="Arial Rounded"/>
        <w:b w:val="1"/>
        <w:bCs w:val="1"/>
        <w:color w:val="0000ff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5046028</wp:posOffset>
              </wp:positionH>
              <wp:positionV relativeFrom="paragraph">
                <wp:posOffset>82232</wp:posOffset>
              </wp:positionV>
              <wp:extent cx="1751330" cy="1356995"/>
              <wp:effectExtent b="0" l="0" r="0" t="0"/>
              <wp:wrapSquare wrapText="bothSides" distB="45720" distT="45720" distL="114300" distR="114300"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475098" y="3106265"/>
                        <a:ext cx="1741805" cy="13474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Amadeus Primary Academies Trust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Company Limited by Guarantee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Company Number: 09662313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Registered in England and Wales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www.apat.org.uk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5046028</wp:posOffset>
              </wp:positionH>
              <wp:positionV relativeFrom="paragraph">
                <wp:posOffset>82232</wp:posOffset>
              </wp:positionV>
              <wp:extent cx="1751330" cy="1356995"/>
              <wp:effectExtent b="0" l="0" r="0" t="0"/>
              <wp:wrapSquare wrapText="bothSides" distB="45720" distT="45720" distL="114300" distR="114300"/>
              <wp:docPr id="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51330" cy="13569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-116521</wp:posOffset>
              </wp:positionH>
              <wp:positionV relativeFrom="paragraph">
                <wp:posOffset>120333</wp:posOffset>
              </wp:positionV>
              <wp:extent cx="1708150" cy="1318895"/>
              <wp:effectExtent b="0" l="0" r="0" t="0"/>
              <wp:wrapSquare wrapText="bothSides" distB="45720" distT="45720" distL="114300" distR="114300"/>
              <wp:docPr id="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496688" y="3125315"/>
                        <a:ext cx="1698625" cy="13093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Old Bexley CE Primary School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Hillsgrove Primary School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St Paulinus CE Primary School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Holy Trinity Lamorbey CE Primary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St Paul’s Cray CE Primary School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Castilion Primary School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-116521</wp:posOffset>
              </wp:positionH>
              <wp:positionV relativeFrom="paragraph">
                <wp:posOffset>120333</wp:posOffset>
              </wp:positionV>
              <wp:extent cx="1708150" cy="1318895"/>
              <wp:effectExtent b="0" l="0" r="0" t="0"/>
              <wp:wrapSquare wrapText="bothSides" distB="45720" distT="45720" distL="114300" distR="114300"/>
              <wp:docPr id="4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08150" cy="13188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1616985</wp:posOffset>
          </wp:positionH>
          <wp:positionV relativeFrom="paragraph">
            <wp:posOffset>220189</wp:posOffset>
          </wp:positionV>
          <wp:extent cx="855345" cy="521335"/>
          <wp:effectExtent b="0" l="0" r="0" t="0"/>
          <wp:wrapNone/>
          <wp:docPr id="7" name="image10.png"/>
          <a:graphic>
            <a:graphicData uri="http://schemas.openxmlformats.org/drawingml/2006/picture">
              <pic:pic>
                <pic:nvPicPr>
                  <pic:cNvPr id="0" name="image10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55345" cy="52133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2557421</wp:posOffset>
          </wp:positionH>
          <wp:positionV relativeFrom="paragraph">
            <wp:posOffset>131600</wp:posOffset>
          </wp:positionV>
          <wp:extent cx="828392" cy="696602"/>
          <wp:effectExtent b="0" l="0" r="0" t="0"/>
          <wp:wrapNone/>
          <wp:docPr id="10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 b="10734" l="4181" r="3752" t="11846"/>
                  <a:stretch>
                    <a:fillRect/>
                  </a:stretch>
                </pic:blipFill>
                <pic:spPr>
                  <a:xfrm>
                    <a:off x="0" y="0"/>
                    <a:ext cx="828392" cy="69660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3429528</wp:posOffset>
          </wp:positionH>
          <wp:positionV relativeFrom="paragraph">
            <wp:posOffset>240712</wp:posOffset>
          </wp:positionV>
          <wp:extent cx="1656080" cy="434975"/>
          <wp:effectExtent b="0" l="0" r="0" t="0"/>
          <wp:wrapSquare wrapText="bothSides" distB="0" distT="0" distL="114300" distR="114300"/>
          <wp:docPr id="8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56080" cy="43497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left="-426" w:firstLine="0"/>
      <w:jc w:val="center"/>
      <w:rPr>
        <w:color w:val="c00000"/>
        <w:sz w:val="22"/>
        <w:szCs w:val="22"/>
      </w:rPr>
    </w:pPr>
    <w:r w:rsidDel="00000000" w:rsidR="00000000" w:rsidRPr="00000000">
      <w:rPr>
        <w:color w:val="c00000"/>
        <w:sz w:val="22"/>
        <w:szCs w:val="22"/>
      </w:rPr>
      <w:drawing>
        <wp:inline distB="114300" distT="114300" distL="114300" distR="114300">
          <wp:extent cx="705296" cy="863720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05296" cy="8637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-157160</wp:posOffset>
              </wp:positionH>
              <wp:positionV relativeFrom="paragraph">
                <wp:posOffset>-60640</wp:posOffset>
              </wp:positionV>
              <wp:extent cx="978535" cy="143319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871020" y="3077690"/>
                        <a:ext cx="94996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c00000"/>
                              <w:sz w:val="20"/>
                              <w:vertAlign w:val="baseline"/>
                            </w:rPr>
                            <w:t xml:space="preserve">A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MADEUS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c00000"/>
                              <w:sz w:val="20"/>
                              <w:vertAlign w:val="baseline"/>
                            </w:rPr>
                            <w:t xml:space="preserve">P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RIMARY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c00000"/>
                              <w:sz w:val="20"/>
                              <w:vertAlign w:val="baseline"/>
                            </w:rPr>
                            <w:t xml:space="preserve">A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CADEMIES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c00000"/>
                              <w:sz w:val="20"/>
                              <w:vertAlign w:val="baseline"/>
                            </w:rPr>
                            <w:t xml:space="preserve">T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RUST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-157160</wp:posOffset>
              </wp:positionH>
              <wp:positionV relativeFrom="paragraph">
                <wp:posOffset>-60640</wp:posOffset>
              </wp:positionV>
              <wp:extent cx="978535" cy="1433195"/>
              <wp:effectExtent b="0" l="0" r="0" t="0"/>
              <wp:wrapNone/>
              <wp:docPr id="3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78535" cy="14331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-157796</wp:posOffset>
              </wp:positionH>
              <wp:positionV relativeFrom="paragraph">
                <wp:posOffset>678497</wp:posOffset>
              </wp:positionV>
              <wp:extent cx="2917825" cy="71755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891850" y="3425988"/>
                        <a:ext cx="2908300" cy="708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Academy Principal:	Mr O Winstone NPQH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Director of Education:	Mrs S Young NPQEL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CEO: 			Mr P Rhodes NPQEL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CFOO: 			Mrs S Bridges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-157796</wp:posOffset>
              </wp:positionH>
              <wp:positionV relativeFrom="paragraph">
                <wp:posOffset>678497</wp:posOffset>
              </wp:positionV>
              <wp:extent cx="2917825" cy="717550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17825" cy="717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4217354</wp:posOffset>
              </wp:positionH>
              <wp:positionV relativeFrom="paragraph">
                <wp:posOffset>-127951</wp:posOffset>
              </wp:positionV>
              <wp:extent cx="2461895" cy="1511356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SpPr/>
                    <wps:cNvPr id="7" name="Shape 7"/>
                    <wps:spPr>
                      <a:xfrm>
                        <a:off x="4119815" y="3033875"/>
                        <a:ext cx="2452370" cy="1492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Holy Trinity Lamorbey CE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Burnt Oak Lane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Sidcup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Kent, DA15 9DB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contact@htl.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org.uk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Tel: 020 8300 3613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20"/>
                              <w:u w:val="single"/>
                              <w:vertAlign w:val="baseline"/>
                            </w:rPr>
                            <w:t xml:space="preserve">www.apat.org.uk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20"/>
                              <w:u w:val="single"/>
                              <w:vertAlign w:val="baseline"/>
                            </w:rPr>
                            <w:t xml:space="preserve">www.holytrinitylamorbey.apat.org.uk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4217354</wp:posOffset>
              </wp:positionH>
              <wp:positionV relativeFrom="paragraph">
                <wp:posOffset>-127951</wp:posOffset>
              </wp:positionV>
              <wp:extent cx="2461895" cy="1511356"/>
              <wp:effectExtent b="0" l="0" r="0" t="0"/>
              <wp:wrapNone/>
              <wp:docPr id="6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61895" cy="151135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-106360</wp:posOffset>
              </wp:positionH>
              <wp:positionV relativeFrom="paragraph">
                <wp:posOffset>1366838</wp:posOffset>
              </wp:positionV>
              <wp:extent cx="6798468" cy="31750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1956291" y="3778968"/>
                        <a:ext cx="6779418" cy="2064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206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-106360</wp:posOffset>
              </wp:positionH>
              <wp:positionV relativeFrom="paragraph">
                <wp:posOffset>1366838</wp:posOffset>
              </wp:positionV>
              <wp:extent cx="6798468" cy="31750"/>
              <wp:effectExtent b="0" l="0" r="0" t="0"/>
              <wp:wrapNone/>
              <wp:docPr id="5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98468" cy="317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10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left="-426" w:firstLine="0"/>
      <w:jc w:val="center"/>
      <w:rPr>
        <w:color w:val="c00000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left="-426" w:firstLine="0"/>
      <w:jc w:val="center"/>
      <w:rPr>
        <w:color w:val="c00000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left="-426" w:firstLine="0"/>
      <w:jc w:val="center"/>
      <w:rPr>
        <w:color w:val="c00000"/>
        <w:sz w:val="22"/>
        <w:szCs w:val="2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-A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0"/>
      <w:ind w:left="349"/>
    </w:pPr>
    <w:rPr>
      <w:rFonts w:ascii="Calibri" w:cs="Calibri" w:eastAsia="Calibri" w:hAnsi="Calibri"/>
      <w:b w:val="1"/>
      <w:bCs w:val="1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10.png"/><Relationship Id="rId3" Type="http://schemas.openxmlformats.org/officeDocument/2006/relationships/image" Target="media/image3.png"/><Relationship Id="rId4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cHtbC4aXUSc3wefymdMDSBUZiA==">CgMxLjAyCGguZ2pkZ3hzOAByITExbEpLX3hRVElZSU5Nak91TjVOY2FFNi1FRlpCODFHbw==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136c1a8379dec5e043201dc120ad1261c7c8efffee81c0976af678df639cfd74</vt:lpwstr>
  </property>
</Properties>
</file>